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7C" w:rsidRPr="00D21500" w:rsidRDefault="00544D7C" w:rsidP="00D21500">
      <w:pPr>
        <w:jc w:val="center"/>
        <w:rPr>
          <w:b/>
          <w:sz w:val="36"/>
        </w:rPr>
      </w:pPr>
      <w:r w:rsidRPr="00D21500">
        <w:rPr>
          <w:b/>
          <w:sz w:val="36"/>
        </w:rPr>
        <w:t>Graham Avery</w:t>
      </w:r>
      <w:r w:rsidRPr="00D21500">
        <w:rPr>
          <w:b/>
          <w:sz w:val="36"/>
        </w:rPr>
        <w:t xml:space="preserve"> elected Fellow of The </w:t>
      </w:r>
      <w:proofErr w:type="spellStart"/>
      <w:r w:rsidRPr="00D21500">
        <w:rPr>
          <w:b/>
          <w:sz w:val="36"/>
        </w:rPr>
        <w:t>Linnean</w:t>
      </w:r>
      <w:proofErr w:type="spellEnd"/>
      <w:r w:rsidRPr="00D21500">
        <w:rPr>
          <w:b/>
          <w:sz w:val="36"/>
        </w:rPr>
        <w:t xml:space="preserve"> Society</w:t>
      </w:r>
    </w:p>
    <w:p w:rsidR="00544D7C" w:rsidRPr="00D21500" w:rsidRDefault="00544D7C" w:rsidP="00D21500">
      <w:pPr>
        <w:jc w:val="center"/>
        <w:rPr>
          <w:b/>
          <w:sz w:val="28"/>
        </w:rPr>
      </w:pPr>
      <w:r w:rsidRPr="00D21500">
        <w:rPr>
          <w:b/>
          <w:sz w:val="28"/>
        </w:rPr>
        <w:t xml:space="preserve">News from the </w:t>
      </w:r>
      <w:proofErr w:type="spellStart"/>
      <w:r w:rsidRPr="00D21500">
        <w:rPr>
          <w:b/>
          <w:sz w:val="28"/>
        </w:rPr>
        <w:t>Linnean</w:t>
      </w:r>
      <w:proofErr w:type="spellEnd"/>
      <w:r w:rsidRPr="00D21500">
        <w:rPr>
          <w:b/>
          <w:sz w:val="28"/>
        </w:rPr>
        <w:t xml:space="preserve"> Society</w:t>
      </w:r>
    </w:p>
    <w:p w:rsidR="00544D7C" w:rsidRDefault="00544D7C" w:rsidP="008C1080"/>
    <w:p w:rsidR="008C1080" w:rsidRDefault="00CC0B8A" w:rsidP="008C1080">
      <w:r>
        <w:t>Graham Avery, Vic</w:t>
      </w:r>
      <w:r w:rsidR="00DD0602">
        <w:t>e-Chairman of the Clarence Bicknel</w:t>
      </w:r>
      <w:r w:rsidR="008C1080">
        <w:t xml:space="preserve">l Association, </w:t>
      </w:r>
      <w:r w:rsidR="00544D7C">
        <w:t>was</w:t>
      </w:r>
      <w:r w:rsidR="008C1080">
        <w:t xml:space="preserve"> elected</w:t>
      </w:r>
      <w:r w:rsidR="00AB2DC4">
        <w:t xml:space="preserve"> </w:t>
      </w:r>
      <w:r w:rsidR="00FE350C">
        <w:t>Fellow of T</w:t>
      </w:r>
      <w:r w:rsidR="00544D7C">
        <w:t xml:space="preserve">he </w:t>
      </w:r>
      <w:proofErr w:type="spellStart"/>
      <w:r w:rsidR="00544D7C">
        <w:t>Linnean</w:t>
      </w:r>
      <w:proofErr w:type="spellEnd"/>
      <w:r w:rsidR="00544D7C">
        <w:t xml:space="preserve"> Society of London in May 2</w:t>
      </w:r>
      <w:r w:rsidR="00DE7A43">
        <w:t>020.</w:t>
      </w:r>
    </w:p>
    <w:p w:rsidR="00BC286E" w:rsidRDefault="008C1080" w:rsidP="003D79DA">
      <w:pPr>
        <w:spacing w:after="240"/>
      </w:pPr>
      <w:r w:rsidRPr="00DD0602">
        <w:t>Founded in 1788</w:t>
      </w:r>
      <w:r>
        <w:t>,</w:t>
      </w:r>
      <w:r w:rsidRPr="00DD0602">
        <w:t xml:space="preserve"> </w:t>
      </w:r>
      <w:r w:rsidR="00FE350C">
        <w:t>T</w:t>
      </w:r>
      <w:r>
        <w:t>he Linnean Society is</w:t>
      </w:r>
      <w:r w:rsidRPr="00DD0602">
        <w:t xml:space="preserve"> the world’s oldest active biological society</w:t>
      </w:r>
      <w:r>
        <w:t xml:space="preserve">, </w:t>
      </w:r>
      <w:r w:rsidR="009F702E">
        <w:t>taking</w:t>
      </w:r>
      <w:r w:rsidRPr="00DD0602">
        <w:t xml:space="preserve"> its name from the Swedish natu</w:t>
      </w:r>
      <w:r>
        <w:t>ralist Carl Linnaeus</w:t>
      </w:r>
      <w:r w:rsidRPr="00DD0602">
        <w:t xml:space="preserve"> </w:t>
      </w:r>
      <w:proofErr w:type="gramStart"/>
      <w:r w:rsidRPr="00DD0602">
        <w:t>whose</w:t>
      </w:r>
      <w:proofErr w:type="gramEnd"/>
      <w:r w:rsidRPr="00DD0602">
        <w:t xml:space="preserve"> botanical, zoological and library collections </w:t>
      </w:r>
      <w:r>
        <w:t>are conserved by the Society at its home in Burlington House, London</w:t>
      </w:r>
      <w:r w:rsidR="00E93FD5">
        <w:t>. The Linnean Society plays an important</w:t>
      </w:r>
      <w:r>
        <w:t xml:space="preserve"> role </w:t>
      </w:r>
      <w:r w:rsidR="00F47FF8">
        <w:t>in botanical research</w:t>
      </w:r>
      <w:r>
        <w:t xml:space="preserve">, and among the treasures in its Library are Clarence Bicknell’s publications </w:t>
      </w:r>
      <w:r w:rsidRPr="00676986">
        <w:rPr>
          <w:i/>
        </w:rPr>
        <w:t xml:space="preserve">Flowering plants and ferns of the Riviera </w:t>
      </w:r>
      <w:r>
        <w:t xml:space="preserve">(1885) and </w:t>
      </w:r>
      <w:r w:rsidRPr="00676986">
        <w:rPr>
          <w:i/>
        </w:rPr>
        <w:t>Flora of Bordighera and San Remo</w:t>
      </w:r>
      <w:r>
        <w:t xml:space="preserve"> (</w:t>
      </w:r>
      <w:r w:rsidRPr="008C1080">
        <w:t>1896</w:t>
      </w:r>
      <w:r w:rsidR="00A9303F">
        <w:t>).</w:t>
      </w:r>
    </w:p>
    <w:p w:rsidR="00BC286E" w:rsidRDefault="00C454F5">
      <w:r>
        <w:t xml:space="preserve">         </w:t>
      </w:r>
      <w:r w:rsidR="00642F0A">
        <w:t xml:space="preserve">     </w:t>
      </w:r>
      <w:r>
        <w:t xml:space="preserve">   </w:t>
      </w:r>
      <w:r w:rsidR="00BC286E">
        <w:t xml:space="preserve"> </w:t>
      </w:r>
      <w:r w:rsidR="00BC286E" w:rsidRPr="00BC286E">
        <w:rPr>
          <w:noProof/>
          <w:lang w:eastAsia="en-GB"/>
        </w:rPr>
        <w:drawing>
          <wp:inline distT="0" distB="0" distL="0" distR="0" wp14:anchorId="371EA268" wp14:editId="2D49516A">
            <wp:extent cx="2085975" cy="3165362"/>
            <wp:effectExtent l="0" t="0" r="0" b="0"/>
            <wp:docPr id="4" name="Picture 4" descr="C:\Users\Graham\Documents\Organisations\Linnean Society\News from Linnean Society\Images\DSC0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ocuments\Organisations\Linnean Society\News from Linnean Society\Images\DSC01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29" cy="31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6E">
        <w:t xml:space="preserve">       </w:t>
      </w:r>
      <w:r w:rsidR="00BC286E" w:rsidRPr="00BC286E">
        <w:rPr>
          <w:noProof/>
          <w:lang w:eastAsia="en-GB"/>
        </w:rPr>
        <w:drawing>
          <wp:inline distT="0" distB="0" distL="0" distR="0">
            <wp:extent cx="2229593" cy="3160395"/>
            <wp:effectExtent l="0" t="0" r="0" b="1905"/>
            <wp:docPr id="5" name="Picture 5" descr="C:\Users\Graham\Documents\Organisations\Linnean Society\News from Linnean Society\Images\DSC0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ham\Documents\Organisations\Linnean Society\News from Linnean Society\Images\DSC01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66" cy="31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0A" w:rsidRDefault="00642F0A"/>
    <w:p w:rsidR="001832CC" w:rsidRDefault="00670122">
      <w:r>
        <w:t>M</w:t>
      </w:r>
      <w:r w:rsidR="001A3B5C">
        <w:t xml:space="preserve">any </w:t>
      </w:r>
      <w:r w:rsidR="00676986">
        <w:t xml:space="preserve">of </w:t>
      </w:r>
      <w:r w:rsidR="00276051">
        <w:t>Clarence</w:t>
      </w:r>
      <w:r w:rsidR="00A6467A">
        <w:t xml:space="preserve"> Bicknell</w:t>
      </w:r>
      <w:r w:rsidR="00276051">
        <w:t xml:space="preserve">’s </w:t>
      </w:r>
      <w:r w:rsidR="00676986">
        <w:t xml:space="preserve">friends </w:t>
      </w:r>
      <w:r w:rsidR="001A3B5C">
        <w:t xml:space="preserve">and associates were Fellows of the Linnean Society: </w:t>
      </w:r>
    </w:p>
    <w:p w:rsidR="001832CC" w:rsidRDefault="00C4782C" w:rsidP="001832CC">
      <w:pPr>
        <w:pStyle w:val="ListParagraph"/>
        <w:numPr>
          <w:ilvl w:val="0"/>
          <w:numId w:val="2"/>
        </w:numPr>
      </w:pPr>
      <w:r>
        <w:t xml:space="preserve">H. </w:t>
      </w:r>
      <w:r w:rsidR="00670122">
        <w:t xml:space="preserve">Stuart Thompson and </w:t>
      </w:r>
      <w:r w:rsidR="00670122" w:rsidRPr="001832CC">
        <w:rPr>
          <w:rStyle w:val="longtext"/>
          <w:lang w:val="en"/>
        </w:rPr>
        <w:t>James W</w:t>
      </w:r>
      <w:r w:rsidR="00DD0326">
        <w:rPr>
          <w:rStyle w:val="longtext"/>
          <w:lang w:val="en"/>
        </w:rPr>
        <w:t>.</w:t>
      </w:r>
      <w:r w:rsidR="00670122" w:rsidRPr="001832CC">
        <w:rPr>
          <w:rStyle w:val="longtext"/>
          <w:lang w:val="en"/>
        </w:rPr>
        <w:t xml:space="preserve"> White</w:t>
      </w:r>
      <w:r w:rsidR="009F702E" w:rsidRPr="001832CC">
        <w:rPr>
          <w:rStyle w:val="longtext"/>
          <w:lang w:val="en"/>
        </w:rPr>
        <w:t>,</w:t>
      </w:r>
      <w:r w:rsidR="00670122" w:rsidRPr="001832CC">
        <w:rPr>
          <w:rStyle w:val="longtext"/>
          <w:lang w:val="en"/>
        </w:rPr>
        <w:t xml:space="preserve"> </w:t>
      </w:r>
      <w:r w:rsidR="00DD0326">
        <w:t xml:space="preserve">botanists </w:t>
      </w:r>
      <w:r w:rsidR="001832CC" w:rsidRPr="001832CC">
        <w:rPr>
          <w:rStyle w:val="longtext"/>
          <w:lang w:val="en"/>
        </w:rPr>
        <w:t>who</w:t>
      </w:r>
      <w:r w:rsidR="00027B49">
        <w:rPr>
          <w:rStyle w:val="longtext"/>
          <w:lang w:val="en"/>
        </w:rPr>
        <w:t xml:space="preserve"> stay</w:t>
      </w:r>
      <w:r w:rsidR="000665B4">
        <w:rPr>
          <w:rStyle w:val="longtext"/>
          <w:lang w:val="en"/>
        </w:rPr>
        <w:t>ed</w:t>
      </w:r>
      <w:r w:rsidR="001832CC" w:rsidRPr="001832CC">
        <w:rPr>
          <w:rStyle w:val="longtext"/>
          <w:lang w:val="en"/>
        </w:rPr>
        <w:t xml:space="preserve"> with </w:t>
      </w:r>
      <w:r w:rsidR="001832CC">
        <w:t>Clarence at</w:t>
      </w:r>
      <w:r w:rsidR="00E06E18">
        <w:t xml:space="preserve"> Casa Fontanalba, </w:t>
      </w:r>
      <w:r w:rsidR="001832CC">
        <w:t>hi</w:t>
      </w:r>
      <w:r w:rsidR="00E06E18">
        <w:t>s summer home in the mountains</w:t>
      </w:r>
      <w:r w:rsidR="00013F32">
        <w:t xml:space="preserve"> </w:t>
      </w:r>
      <w:r w:rsidR="00E06E18">
        <w:t>–</w:t>
      </w:r>
      <w:r w:rsidR="004B3A60">
        <w:t xml:space="preserve"> for </w:t>
      </w:r>
      <w:r w:rsidR="00E06E18">
        <w:t>more on</w:t>
      </w:r>
      <w:r w:rsidR="004B3A60">
        <w:t xml:space="preserve"> them click</w:t>
      </w:r>
      <w:r w:rsidR="000665B4">
        <w:t xml:space="preserve"> </w:t>
      </w:r>
      <w:hyperlink r:id="rId10" w:history="1">
        <w:r w:rsidR="00E06E18">
          <w:rPr>
            <w:rStyle w:val="Hyperlink"/>
          </w:rPr>
          <w:t>h</w:t>
        </w:r>
        <w:r w:rsidR="00E06E18">
          <w:rPr>
            <w:rStyle w:val="Hyperlink"/>
          </w:rPr>
          <w:t>e</w:t>
        </w:r>
        <w:r w:rsidR="00E06E18">
          <w:rPr>
            <w:rStyle w:val="Hyperlink"/>
          </w:rPr>
          <w:t>r</w:t>
        </w:r>
        <w:r w:rsidR="00E06E18">
          <w:rPr>
            <w:rStyle w:val="Hyperlink"/>
          </w:rPr>
          <w:t>e</w:t>
        </w:r>
      </w:hyperlink>
    </w:p>
    <w:p w:rsidR="001832CC" w:rsidRDefault="001832CC" w:rsidP="001832CC">
      <w:pPr>
        <w:pStyle w:val="ListParagraph"/>
        <w:numPr>
          <w:ilvl w:val="0"/>
          <w:numId w:val="2"/>
        </w:numPr>
      </w:pPr>
      <w:r w:rsidRPr="00676986">
        <w:t>Frederick Townsend</w:t>
      </w:r>
      <w:r>
        <w:t xml:space="preserve"> and </w:t>
      </w:r>
      <w:r w:rsidRPr="00676986">
        <w:t>Charles Edgar Salmon</w:t>
      </w:r>
      <w:r>
        <w:t xml:space="preserve">, botanists who </w:t>
      </w:r>
      <w:r w:rsidR="00E06E18">
        <w:t>corresponded with Clarence at his home in</w:t>
      </w:r>
      <w:r>
        <w:t xml:space="preserve"> Bordighera</w:t>
      </w:r>
    </w:p>
    <w:p w:rsidR="00DD0326" w:rsidRDefault="00DF1A5C" w:rsidP="00DD0326">
      <w:pPr>
        <w:pStyle w:val="ListParagraph"/>
        <w:numPr>
          <w:ilvl w:val="0"/>
          <w:numId w:val="2"/>
        </w:numPr>
      </w:pPr>
      <w:r>
        <w:t>Herman Bicknell (Clarence’s brother), soldier, scholar, explorer and mountaineer</w:t>
      </w:r>
    </w:p>
    <w:p w:rsidR="001832CC" w:rsidRDefault="001832CC" w:rsidP="001832CC">
      <w:pPr>
        <w:pStyle w:val="ListParagraph"/>
        <w:numPr>
          <w:ilvl w:val="0"/>
          <w:numId w:val="2"/>
        </w:numPr>
      </w:pPr>
      <w:r w:rsidRPr="00E01779">
        <w:t>George Allman</w:t>
      </w:r>
      <w:r>
        <w:t xml:space="preserve">, whom Clarence thanked for help and encouragement in the Preface of </w:t>
      </w:r>
      <w:r w:rsidRPr="001832CC">
        <w:rPr>
          <w:i/>
        </w:rPr>
        <w:t xml:space="preserve">Flowering plants and ferns of the Riviera, </w:t>
      </w:r>
      <w:r>
        <w:t>was a President of the Linnean Society</w:t>
      </w:r>
    </w:p>
    <w:p w:rsidR="00276051" w:rsidRDefault="00276051" w:rsidP="006F1812">
      <w:r>
        <w:t>Clarence</w:t>
      </w:r>
      <w:r w:rsidR="00336FBA">
        <w:t xml:space="preserve"> </w:t>
      </w:r>
      <w:r w:rsidR="00F47FF8">
        <w:t xml:space="preserve">was a member of the </w:t>
      </w:r>
      <w:proofErr w:type="spellStart"/>
      <w:r w:rsidR="00F47FF8" w:rsidRPr="000665B4">
        <w:rPr>
          <w:i/>
        </w:rPr>
        <w:t>Societ</w:t>
      </w:r>
      <w:r w:rsidRPr="000665B4">
        <w:rPr>
          <w:i/>
        </w:rPr>
        <w:t>à</w:t>
      </w:r>
      <w:proofErr w:type="spellEnd"/>
      <w:r w:rsidRPr="000665B4">
        <w:rPr>
          <w:i/>
        </w:rPr>
        <w:t xml:space="preserve"> </w:t>
      </w:r>
      <w:proofErr w:type="spellStart"/>
      <w:r w:rsidRPr="000665B4">
        <w:rPr>
          <w:i/>
        </w:rPr>
        <w:t>Botanica</w:t>
      </w:r>
      <w:proofErr w:type="spellEnd"/>
      <w:r w:rsidRPr="000665B4">
        <w:rPr>
          <w:i/>
        </w:rPr>
        <w:t xml:space="preserve"> </w:t>
      </w:r>
      <w:proofErr w:type="spellStart"/>
      <w:r w:rsidRPr="000665B4">
        <w:rPr>
          <w:i/>
        </w:rPr>
        <w:t>Italiana</w:t>
      </w:r>
      <w:proofErr w:type="spellEnd"/>
      <w:r w:rsidRPr="00276051">
        <w:t>, Italy’s equivalent of the Linnean</w:t>
      </w:r>
      <w:r>
        <w:t xml:space="preserve"> Society, </w:t>
      </w:r>
      <w:r w:rsidR="00336FBA">
        <w:t>and was a friend of</w:t>
      </w:r>
      <w:r>
        <w:t xml:space="preserve"> its President, Stefano </w:t>
      </w:r>
      <w:proofErr w:type="spellStart"/>
      <w:r>
        <w:t>Sommier</w:t>
      </w:r>
      <w:proofErr w:type="spellEnd"/>
      <w:r>
        <w:t xml:space="preserve">, </w:t>
      </w:r>
      <w:r w:rsidR="00336FBA">
        <w:t xml:space="preserve">whom he </w:t>
      </w:r>
      <w:r w:rsidR="000665B4">
        <w:t>visited in Florence.</w:t>
      </w:r>
    </w:p>
    <w:p w:rsidR="006F1812" w:rsidRDefault="00DD0602" w:rsidP="006F1812">
      <w:r>
        <w:lastRenderedPageBreak/>
        <w:t>S</w:t>
      </w:r>
      <w:r w:rsidR="00AB2DC4">
        <w:t>ince</w:t>
      </w:r>
      <w:r>
        <w:t xml:space="preserve"> </w:t>
      </w:r>
      <w:r w:rsidR="00CC0B8A">
        <w:t xml:space="preserve">the Clarence Bicknell Association </w:t>
      </w:r>
      <w:r w:rsidR="009F702E">
        <w:t>was founded</w:t>
      </w:r>
      <w:r w:rsidR="00131DF3">
        <w:t xml:space="preserve">, </w:t>
      </w:r>
      <w:r>
        <w:t xml:space="preserve">Graham </w:t>
      </w:r>
      <w:r w:rsidR="001832CC">
        <w:t xml:space="preserve">Avery </w:t>
      </w:r>
      <w:r w:rsidR="009F702E">
        <w:t>has been active</w:t>
      </w:r>
      <w:r>
        <w:t xml:space="preserve"> in research into Clarence’</w:t>
      </w:r>
      <w:r w:rsidR="009F702E">
        <w:t>s botanical activities</w:t>
      </w:r>
      <w:r>
        <w:t xml:space="preserve">. </w:t>
      </w:r>
      <w:r w:rsidR="00CC0B8A">
        <w:t>He</w:t>
      </w:r>
      <w:r w:rsidR="009F702E">
        <w:t xml:space="preserve"> </w:t>
      </w:r>
      <w:r w:rsidR="008A3204">
        <w:t xml:space="preserve">contributed </w:t>
      </w:r>
      <w:r w:rsidR="00AB2DC4">
        <w:t xml:space="preserve">the page on </w:t>
      </w:r>
      <w:hyperlink r:id="rId11" w:history="1">
        <w:r w:rsidR="00C50E3B">
          <w:rPr>
            <w:rStyle w:val="Hyperlink"/>
          </w:rPr>
          <w:t>Clarence B</w:t>
        </w:r>
        <w:r w:rsidR="00C50E3B">
          <w:rPr>
            <w:rStyle w:val="Hyperlink"/>
          </w:rPr>
          <w:t>i</w:t>
        </w:r>
        <w:r w:rsidR="00C50E3B">
          <w:rPr>
            <w:rStyle w:val="Hyperlink"/>
          </w:rPr>
          <w:t>cknell the botanist</w:t>
        </w:r>
      </w:hyperlink>
      <w:r w:rsidR="00AB2DC4">
        <w:t xml:space="preserve"> </w:t>
      </w:r>
      <w:r w:rsidR="00027B49">
        <w:t xml:space="preserve">to our website </w:t>
      </w:r>
      <w:r w:rsidR="00C50E3B">
        <w:t xml:space="preserve">and </w:t>
      </w:r>
      <w:r w:rsidR="006F1812">
        <w:t xml:space="preserve">more than </w:t>
      </w:r>
      <w:r w:rsidR="009F702E">
        <w:t>twenty</w:t>
      </w:r>
      <w:r w:rsidR="00AB2DC4">
        <w:t xml:space="preserve"> </w:t>
      </w:r>
      <w:r w:rsidR="00676986">
        <w:t>papers</w:t>
      </w:r>
      <w:r w:rsidR="00131DF3">
        <w:t xml:space="preserve"> </w:t>
      </w:r>
      <w:r w:rsidR="00C50E3B">
        <w:t xml:space="preserve">to </w:t>
      </w:r>
      <w:r w:rsidR="00126E9A">
        <w:t>our</w:t>
      </w:r>
      <w:r w:rsidR="00C50E3B">
        <w:t xml:space="preserve"> </w:t>
      </w:r>
      <w:hyperlink r:id="rId12" w:history="1">
        <w:r w:rsidR="00C50E3B">
          <w:rPr>
            <w:rStyle w:val="Hyperlink"/>
          </w:rPr>
          <w:t>researc</w:t>
        </w:r>
        <w:r w:rsidR="00C50E3B">
          <w:rPr>
            <w:rStyle w:val="Hyperlink"/>
          </w:rPr>
          <w:t>h</w:t>
        </w:r>
        <w:r w:rsidR="00C50E3B">
          <w:rPr>
            <w:rStyle w:val="Hyperlink"/>
          </w:rPr>
          <w:t xml:space="preserve"> documents</w:t>
        </w:r>
      </w:hyperlink>
      <w:r w:rsidR="00C50E3B">
        <w:rPr>
          <w:rStyle w:val="Hyperlink"/>
        </w:rPr>
        <w:t xml:space="preserve"> </w:t>
      </w:r>
      <w:r w:rsidR="00E06E18">
        <w:t>section</w:t>
      </w:r>
      <w:r w:rsidR="008C1080">
        <w:t xml:space="preserve">. </w:t>
      </w:r>
      <w:r w:rsidR="006F1812">
        <w:t>Clarence’s correspondence with Emile Burnat</w:t>
      </w:r>
      <w:r w:rsidR="008C1080">
        <w:t>, which Graham discovered</w:t>
      </w:r>
      <w:r w:rsidR="006F1812">
        <w:t xml:space="preserve"> </w:t>
      </w:r>
      <w:r w:rsidR="00676986">
        <w:t>in Geneva</w:t>
      </w:r>
      <w:r w:rsidR="00E93FD5">
        <w:t>, was a</w:t>
      </w:r>
      <w:r w:rsidR="008C1080">
        <w:t xml:space="preserve"> </w:t>
      </w:r>
      <w:r w:rsidR="00E93FD5">
        <w:t xml:space="preserve">key </w:t>
      </w:r>
      <w:r w:rsidR="006F1812">
        <w:t>source for Valeri</w:t>
      </w:r>
      <w:r w:rsidR="00027B49">
        <w:t>e</w:t>
      </w:r>
      <w:r w:rsidR="006F1812">
        <w:t xml:space="preserve"> Lester’s ‘Marvels: the life of Clarence Bicknell’ </w:t>
      </w:r>
      <w:r w:rsidR="008C1080">
        <w:t xml:space="preserve">published in </w:t>
      </w:r>
      <w:r w:rsidR="006F1812">
        <w:t>2018</w:t>
      </w:r>
      <w:r w:rsidR="00A33E69">
        <w:t>.</w:t>
      </w:r>
    </w:p>
    <w:p w:rsidR="003D79DA" w:rsidRDefault="009F702E" w:rsidP="00CC0B8A">
      <w:r>
        <w:t xml:space="preserve">The Linnean Society’s </w:t>
      </w:r>
      <w:r w:rsidR="00CC0B8A">
        <w:t>‘</w:t>
      </w:r>
      <w:r>
        <w:t>Adopt</w:t>
      </w:r>
      <w:r w:rsidR="00A33E69">
        <w:t xml:space="preserve"> </w:t>
      </w:r>
      <w:r>
        <w:t>LINN</w:t>
      </w:r>
      <w:r w:rsidR="00CC0B8A">
        <w:t xml:space="preserve">’ </w:t>
      </w:r>
      <w:r w:rsidR="00A33E69">
        <w:t xml:space="preserve">scheme </w:t>
      </w:r>
      <w:r>
        <w:t>aims to support the preservation and use of its collections of specimens, books, manuscripts, artworks and artefact</w:t>
      </w:r>
      <w:r w:rsidR="00CC0B8A">
        <w:t xml:space="preserve">s. Under this scheme, </w:t>
      </w:r>
      <w:r>
        <w:t xml:space="preserve">Graham </w:t>
      </w:r>
      <w:r w:rsidR="00A33E69">
        <w:t xml:space="preserve">Avery </w:t>
      </w:r>
      <w:hyperlink r:id="rId13" w:history="1">
        <w:r w:rsidRPr="00C12263">
          <w:rPr>
            <w:rStyle w:val="Hyperlink"/>
          </w:rPr>
          <w:t>fina</w:t>
        </w:r>
        <w:r w:rsidRPr="00C12263">
          <w:rPr>
            <w:rStyle w:val="Hyperlink"/>
          </w:rPr>
          <w:t>n</w:t>
        </w:r>
        <w:r w:rsidRPr="00C12263">
          <w:rPr>
            <w:rStyle w:val="Hyperlink"/>
          </w:rPr>
          <w:t>ced</w:t>
        </w:r>
      </w:hyperlink>
      <w:r>
        <w:t xml:space="preserve"> the </w:t>
      </w:r>
      <w:r w:rsidR="0081720F">
        <w:t>conser</w:t>
      </w:r>
      <w:r w:rsidR="00CC0B8A">
        <w:t xml:space="preserve">vation of </w:t>
      </w:r>
      <w:r w:rsidR="006856CB">
        <w:t xml:space="preserve">the Society’s copy of </w:t>
      </w:r>
      <w:r>
        <w:t>Clarence Bicknell’s</w:t>
      </w:r>
      <w:r w:rsidR="00676986">
        <w:t xml:space="preserve"> </w:t>
      </w:r>
      <w:r w:rsidR="00276051">
        <w:t xml:space="preserve">book </w:t>
      </w:r>
      <w:r w:rsidR="00676986" w:rsidRPr="000665B4">
        <w:rPr>
          <w:i/>
        </w:rPr>
        <w:t>Flora of Bordighera and San Remo</w:t>
      </w:r>
      <w:r w:rsidR="00CC0B8A">
        <w:t xml:space="preserve">. </w:t>
      </w:r>
      <w:r w:rsidR="00A33E69">
        <w:t xml:space="preserve">Here is a photo of </w:t>
      </w:r>
      <w:r w:rsidR="006856CB">
        <w:t>Graham</w:t>
      </w:r>
      <w:r w:rsidR="00027B49">
        <w:t xml:space="preserve"> with the repaired volume in his hands</w:t>
      </w:r>
      <w:r w:rsidR="00FE350C">
        <w:t xml:space="preserve">, taken by The Linnean Society’s Librarian Will </w:t>
      </w:r>
      <w:proofErr w:type="spellStart"/>
      <w:r w:rsidR="00027B49">
        <w:t>Beharrell</w:t>
      </w:r>
      <w:proofErr w:type="spellEnd"/>
      <w:r w:rsidR="00A9303F">
        <w:t>.</w:t>
      </w:r>
    </w:p>
    <w:p w:rsidR="00CC0B8A" w:rsidRDefault="00CC0B8A" w:rsidP="00CC0B8A">
      <w:pPr>
        <w:jc w:val="center"/>
      </w:pPr>
      <w:r w:rsidRPr="00CC0B8A">
        <w:rPr>
          <w:noProof/>
          <w:lang w:eastAsia="en-GB"/>
        </w:rPr>
        <w:drawing>
          <wp:inline distT="0" distB="0" distL="0" distR="0">
            <wp:extent cx="3819525" cy="4229383"/>
            <wp:effectExtent l="0" t="0" r="0" b="0"/>
            <wp:docPr id="3" name="Picture 3" descr="C:\Users\Graham\Documents\Organisations\Linnean Society\GA &amp; Bicknell book\Avery - Bicknell Linnean 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ham\Documents\Organisations\Linnean Society\GA &amp; Bicknell book\Avery - Bicknell Linnean Socie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73" cy="42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DA" w:rsidRDefault="003D79DA"/>
    <w:p w:rsidR="00DD0602" w:rsidRDefault="00C50E3B">
      <w:r>
        <w:t xml:space="preserve">Click </w:t>
      </w:r>
      <w:hyperlink r:id="rId15" w:history="1">
        <w:r>
          <w:rPr>
            <w:rStyle w:val="Hyperlink"/>
          </w:rPr>
          <w:t>h</w:t>
        </w:r>
        <w:r>
          <w:rPr>
            <w:rStyle w:val="Hyperlink"/>
          </w:rPr>
          <w:t>e</w:t>
        </w:r>
        <w:r>
          <w:rPr>
            <w:rStyle w:val="Hyperlink"/>
          </w:rPr>
          <w:t>r</w:t>
        </w:r>
        <w:r>
          <w:rPr>
            <w:rStyle w:val="Hyperlink"/>
          </w:rPr>
          <w:t>e</w:t>
        </w:r>
      </w:hyperlink>
      <w:r>
        <w:t xml:space="preserve"> for d</w:t>
      </w:r>
      <w:r w:rsidR="00A33E69">
        <w:t xml:space="preserve">etails of </w:t>
      </w:r>
      <w:r>
        <w:t>Clarence</w:t>
      </w:r>
      <w:r w:rsidR="00027B49">
        <w:t>’</w:t>
      </w:r>
      <w:r>
        <w:t>s</w:t>
      </w:r>
      <w:r w:rsidR="00027B49">
        <w:t xml:space="preserve"> </w:t>
      </w:r>
      <w:r>
        <w:t>book</w:t>
      </w:r>
      <w:r w:rsidR="00A33E69">
        <w:t xml:space="preserve"> and </w:t>
      </w:r>
      <w:hyperlink r:id="rId16" w:history="1">
        <w:r>
          <w:rPr>
            <w:rStyle w:val="Hyperlink"/>
          </w:rPr>
          <w:t>h</w:t>
        </w:r>
        <w:bookmarkStart w:id="0" w:name="_GoBack"/>
        <w:bookmarkEnd w:id="0"/>
        <w:r>
          <w:rPr>
            <w:rStyle w:val="Hyperlink"/>
          </w:rPr>
          <w:t>e</w:t>
        </w:r>
        <w:r>
          <w:rPr>
            <w:rStyle w:val="Hyperlink"/>
          </w:rPr>
          <w:t>re</w:t>
        </w:r>
      </w:hyperlink>
      <w:r w:rsidR="00013F32">
        <w:t xml:space="preserve"> f</w:t>
      </w:r>
      <w:r>
        <w:t>or i</w:t>
      </w:r>
      <w:r w:rsidR="00A33E69">
        <w:t>nfor</w:t>
      </w:r>
      <w:r>
        <w:t>mation about ‘Adopt LINN’</w:t>
      </w:r>
    </w:p>
    <w:p w:rsidR="00544D7C" w:rsidRDefault="00544D7C"/>
    <w:p w:rsidR="00544D7C" w:rsidRDefault="00544D7C"/>
    <w:p w:rsidR="00544D7C" w:rsidRDefault="00544D7C"/>
    <w:p w:rsidR="00544D7C" w:rsidRPr="00544D7C" w:rsidRDefault="00544D7C" w:rsidP="00544D7C">
      <w:pPr>
        <w:jc w:val="right"/>
        <w:rPr>
          <w:sz w:val="18"/>
        </w:rPr>
      </w:pPr>
      <w:r w:rsidRPr="00544D7C">
        <w:rPr>
          <w:sz w:val="18"/>
        </w:rPr>
        <w:t>Note issued by the Clarence Bicknell Association www.clarencebicknell.com</w:t>
      </w:r>
    </w:p>
    <w:p w:rsidR="00544D7C" w:rsidRPr="00544D7C" w:rsidRDefault="00544D7C" w:rsidP="00544D7C">
      <w:pPr>
        <w:jc w:val="right"/>
        <w:rPr>
          <w:sz w:val="18"/>
        </w:rPr>
      </w:pPr>
      <w:r w:rsidRPr="00544D7C">
        <w:rPr>
          <w:sz w:val="18"/>
        </w:rPr>
        <w:t>19 June 2020</w:t>
      </w:r>
    </w:p>
    <w:sectPr w:rsidR="00544D7C" w:rsidRPr="0054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D9" w:rsidRDefault="00F67CD9" w:rsidP="00013F32">
      <w:pPr>
        <w:spacing w:after="0" w:line="240" w:lineRule="auto"/>
      </w:pPr>
      <w:r>
        <w:separator/>
      </w:r>
    </w:p>
  </w:endnote>
  <w:endnote w:type="continuationSeparator" w:id="0">
    <w:p w:rsidR="00F67CD9" w:rsidRDefault="00F67CD9" w:rsidP="0001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D9" w:rsidRDefault="00F67CD9" w:rsidP="00013F32">
      <w:pPr>
        <w:spacing w:after="0" w:line="240" w:lineRule="auto"/>
      </w:pPr>
      <w:r>
        <w:separator/>
      </w:r>
    </w:p>
  </w:footnote>
  <w:footnote w:type="continuationSeparator" w:id="0">
    <w:p w:rsidR="00F67CD9" w:rsidRDefault="00F67CD9" w:rsidP="0001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D0D"/>
    <w:multiLevelType w:val="hybridMultilevel"/>
    <w:tmpl w:val="A6208E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997"/>
    <w:multiLevelType w:val="hybridMultilevel"/>
    <w:tmpl w:val="72164F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2"/>
    <w:rsid w:val="00013F32"/>
    <w:rsid w:val="00027B49"/>
    <w:rsid w:val="000665B4"/>
    <w:rsid w:val="00126E9A"/>
    <w:rsid w:val="00131DF3"/>
    <w:rsid w:val="001832CC"/>
    <w:rsid w:val="001A3B5C"/>
    <w:rsid w:val="00276051"/>
    <w:rsid w:val="00336FBA"/>
    <w:rsid w:val="003D79DA"/>
    <w:rsid w:val="004B3A60"/>
    <w:rsid w:val="004D7B9C"/>
    <w:rsid w:val="0051114B"/>
    <w:rsid w:val="00540CC4"/>
    <w:rsid w:val="00544D7C"/>
    <w:rsid w:val="005B6C8B"/>
    <w:rsid w:val="00642F0A"/>
    <w:rsid w:val="00670122"/>
    <w:rsid w:val="00676986"/>
    <w:rsid w:val="006856CB"/>
    <w:rsid w:val="006F1812"/>
    <w:rsid w:val="007320E5"/>
    <w:rsid w:val="00736590"/>
    <w:rsid w:val="0081720F"/>
    <w:rsid w:val="008A3204"/>
    <w:rsid w:val="008C1080"/>
    <w:rsid w:val="009864E5"/>
    <w:rsid w:val="009F702E"/>
    <w:rsid w:val="00A07923"/>
    <w:rsid w:val="00A33E69"/>
    <w:rsid w:val="00A6467A"/>
    <w:rsid w:val="00A9303F"/>
    <w:rsid w:val="00AB2DC4"/>
    <w:rsid w:val="00B66A37"/>
    <w:rsid w:val="00BC286E"/>
    <w:rsid w:val="00C12263"/>
    <w:rsid w:val="00C454F5"/>
    <w:rsid w:val="00C4782C"/>
    <w:rsid w:val="00C50E3B"/>
    <w:rsid w:val="00CC0B8A"/>
    <w:rsid w:val="00D079D1"/>
    <w:rsid w:val="00D21500"/>
    <w:rsid w:val="00D411C6"/>
    <w:rsid w:val="00DD0326"/>
    <w:rsid w:val="00DD0602"/>
    <w:rsid w:val="00DE7A43"/>
    <w:rsid w:val="00DF1A5C"/>
    <w:rsid w:val="00E06E18"/>
    <w:rsid w:val="00E843DC"/>
    <w:rsid w:val="00E93FD5"/>
    <w:rsid w:val="00F47FF8"/>
    <w:rsid w:val="00F67CD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986"/>
    <w:pPr>
      <w:ind w:left="720"/>
      <w:contextualSpacing/>
    </w:pPr>
  </w:style>
  <w:style w:type="character" w:customStyle="1" w:styleId="longtext">
    <w:name w:val="long_text"/>
    <w:basedOn w:val="DefaultParagraphFont"/>
    <w:rsid w:val="00670122"/>
  </w:style>
  <w:style w:type="character" w:styleId="FollowedHyperlink">
    <w:name w:val="FollowedHyperlink"/>
    <w:basedOn w:val="DefaultParagraphFont"/>
    <w:uiPriority w:val="99"/>
    <w:semiHidden/>
    <w:unhideWhenUsed/>
    <w:rsid w:val="008172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44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4D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F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986"/>
    <w:pPr>
      <w:ind w:left="720"/>
      <w:contextualSpacing/>
    </w:pPr>
  </w:style>
  <w:style w:type="character" w:customStyle="1" w:styleId="longtext">
    <w:name w:val="long_text"/>
    <w:basedOn w:val="DefaultParagraphFont"/>
    <w:rsid w:val="00670122"/>
  </w:style>
  <w:style w:type="character" w:styleId="FollowedHyperlink">
    <w:name w:val="FollowedHyperlink"/>
    <w:basedOn w:val="DefaultParagraphFont"/>
    <w:uiPriority w:val="99"/>
    <w:semiHidden/>
    <w:unhideWhenUsed/>
    <w:rsid w:val="008172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44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4D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nean.org/support/adoptlinn/adoptlinn-supporte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larencebicknell.com/en/downloa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nean.org/support/adoptlin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larencebicknell.com/en/botan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nlibrarycat.cirqahosting.com/HeritageScripts/Hapi.dll/search2?searchTerm0=C19528" TargetMode="External"/><Relationship Id="rId10" Type="http://schemas.openxmlformats.org/officeDocument/2006/relationships/hyperlink" Target="http://www.clarencebicknell.com/images/downloads_news/bristol_botanists_at_casa_fontanalb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Avery</dc:creator>
  <cp:lastModifiedBy>Marcus</cp:lastModifiedBy>
  <cp:revision>5</cp:revision>
  <cp:lastPrinted>2020-06-19T17:52:00Z</cp:lastPrinted>
  <dcterms:created xsi:type="dcterms:W3CDTF">2020-06-19T14:02:00Z</dcterms:created>
  <dcterms:modified xsi:type="dcterms:W3CDTF">2020-06-19T18:04:00Z</dcterms:modified>
</cp:coreProperties>
</file>